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93990" w14:textId="77777777" w:rsidR="00E14FAE" w:rsidRDefault="001A0321">
      <w:pPr>
        <w:pStyle w:val="BodyText"/>
        <w:ind w:left="35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CB939CD" wp14:editId="0CB939CE">
            <wp:extent cx="1542840" cy="112318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2840" cy="1123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93991" w14:textId="77777777" w:rsidR="00E14FAE" w:rsidRDefault="00E14FAE">
      <w:pPr>
        <w:pStyle w:val="BodyText"/>
        <w:rPr>
          <w:rFonts w:ascii="Times New Roman"/>
          <w:sz w:val="20"/>
        </w:rPr>
      </w:pPr>
    </w:p>
    <w:p w14:paraId="0CB93992" w14:textId="77777777" w:rsidR="00E14FAE" w:rsidRDefault="00E14FAE">
      <w:pPr>
        <w:pStyle w:val="BodyText"/>
        <w:spacing w:before="9"/>
        <w:rPr>
          <w:rFonts w:ascii="Times New Roman"/>
          <w:sz w:val="18"/>
        </w:rPr>
      </w:pPr>
    </w:p>
    <w:p w14:paraId="0CB93993" w14:textId="5A3A59A0" w:rsidR="00E14FAE" w:rsidRDefault="006F04C5">
      <w:pPr>
        <w:pStyle w:val="Title"/>
      </w:pPr>
      <w:r>
        <w:t>Specific notice</w:t>
      </w:r>
      <w:r w:rsidR="005A3687">
        <w:rPr>
          <w:spacing w:val="-3"/>
        </w:rPr>
        <w:t>s in relation to building work during the construction phase</w:t>
      </w:r>
      <w:r w:rsidR="0076141F">
        <w:rPr>
          <w:spacing w:val="-3"/>
        </w:rPr>
        <w:t xml:space="preserve"> before completion</w:t>
      </w:r>
      <w:r w:rsidR="005A3687">
        <w:rPr>
          <w:spacing w:val="-3"/>
        </w:rPr>
        <w:t xml:space="preserve"> </w:t>
      </w:r>
      <w:r>
        <w:rPr>
          <w:spacing w:val="-2"/>
        </w:rPr>
        <w:t>(England)</w:t>
      </w:r>
    </w:p>
    <w:p w14:paraId="0CB93994" w14:textId="77777777" w:rsidR="00E14FAE" w:rsidRDefault="001A0321">
      <w:pPr>
        <w:spacing w:before="275"/>
        <w:ind w:left="314"/>
        <w:rPr>
          <w:sz w:val="28"/>
        </w:rPr>
      </w:pPr>
      <w:r>
        <w:rPr>
          <w:sz w:val="28"/>
        </w:rPr>
        <w:t>Building</w:t>
      </w:r>
      <w:r>
        <w:rPr>
          <w:spacing w:val="-5"/>
          <w:sz w:val="28"/>
        </w:rPr>
        <w:t xml:space="preserve"> </w:t>
      </w:r>
      <w:r>
        <w:rPr>
          <w:sz w:val="28"/>
        </w:rPr>
        <w:t>Regulations</w:t>
      </w:r>
      <w:r>
        <w:rPr>
          <w:spacing w:val="-4"/>
          <w:sz w:val="28"/>
        </w:rPr>
        <w:t xml:space="preserve"> </w:t>
      </w:r>
      <w:r>
        <w:rPr>
          <w:sz w:val="28"/>
        </w:rPr>
        <w:t>2010</w:t>
      </w:r>
      <w:r>
        <w:rPr>
          <w:spacing w:val="-4"/>
          <w:sz w:val="28"/>
        </w:rPr>
        <w:t xml:space="preserve"> </w:t>
      </w:r>
      <w:r>
        <w:rPr>
          <w:sz w:val="28"/>
        </w:rPr>
        <w:t>(as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amended).</w:t>
      </w:r>
    </w:p>
    <w:p w14:paraId="0CB93995" w14:textId="77777777" w:rsidR="00E14FAE" w:rsidRDefault="00E14FAE">
      <w:pPr>
        <w:pStyle w:val="BodyText"/>
        <w:rPr>
          <w:sz w:val="31"/>
        </w:rPr>
      </w:pPr>
    </w:p>
    <w:p w14:paraId="4E288549" w14:textId="3D87E971" w:rsidR="00613B32" w:rsidRPr="00897FA3" w:rsidRDefault="000B7B27">
      <w:pPr>
        <w:pStyle w:val="BodyText"/>
        <w:spacing w:line="278" w:lineRule="auto"/>
        <w:ind w:left="314" w:right="156"/>
      </w:pPr>
      <w:r>
        <w:t xml:space="preserve">In accordance with </w:t>
      </w:r>
      <w:hyperlink r:id="rId11" w:history="1">
        <w:r w:rsidRPr="003D6DDD">
          <w:rPr>
            <w:rStyle w:val="Hyperlink"/>
          </w:rPr>
          <w:t>Regulation 16</w:t>
        </w:r>
      </w:hyperlink>
      <w:r w:rsidR="00A10DDE">
        <w:t xml:space="preserve">, </w:t>
      </w:r>
      <w:r w:rsidR="00000F03" w:rsidRPr="00897FA3">
        <w:t>anyone</w:t>
      </w:r>
      <w:r w:rsidR="006A7FF3" w:rsidRPr="00A312A1">
        <w:rPr>
          <w:color w:val="FF0000"/>
        </w:rPr>
        <w:t xml:space="preserve"> </w:t>
      </w:r>
      <w:r w:rsidR="006A7FF3" w:rsidRPr="006A7FF3">
        <w:t xml:space="preserve">required by </w:t>
      </w:r>
      <w:hyperlink r:id="rId12" w:history="1">
        <w:r w:rsidR="006A7FF3" w:rsidRPr="002A090F">
          <w:rPr>
            <w:rStyle w:val="Hyperlink"/>
          </w:rPr>
          <w:t>Regulation 12</w:t>
        </w:r>
      </w:hyperlink>
      <w:r w:rsidR="006A7FF3" w:rsidRPr="00A312A1">
        <w:rPr>
          <w:color w:val="FF0000"/>
        </w:rPr>
        <w:t xml:space="preserve"> </w:t>
      </w:r>
      <w:r w:rsidR="006A7FF3" w:rsidRPr="006A7FF3">
        <w:t xml:space="preserve">to give a building notice or an application for building control approval with </w:t>
      </w:r>
      <w:r w:rsidR="00A312A1" w:rsidRPr="00897FA3">
        <w:t xml:space="preserve">Full Plans </w:t>
      </w:r>
      <w:r w:rsidR="00000F03" w:rsidRPr="00897FA3">
        <w:t xml:space="preserve">to </w:t>
      </w:r>
      <w:r w:rsidR="006A7FF3" w:rsidRPr="00897FA3">
        <w:t xml:space="preserve">carry </w:t>
      </w:r>
      <w:r w:rsidR="006A7FF3" w:rsidRPr="006A7FF3">
        <w:t>out building work shall</w:t>
      </w:r>
      <w:r>
        <w:t xml:space="preserve"> not </w:t>
      </w:r>
      <w:r w:rsidR="005A3687">
        <w:t xml:space="preserve">start </w:t>
      </w:r>
      <w:r w:rsidR="00123CDE">
        <w:t xml:space="preserve">the work unless </w:t>
      </w:r>
      <w:r w:rsidR="00000F03" w:rsidRPr="00897FA3">
        <w:t xml:space="preserve">they have </w:t>
      </w:r>
      <w:r w:rsidR="009452F1" w:rsidRPr="00897FA3">
        <w:t xml:space="preserve">given the </w:t>
      </w:r>
      <w:r w:rsidR="00B45527">
        <w:t>Local Authority</w:t>
      </w:r>
      <w:r w:rsidR="009452F1" w:rsidRPr="00897FA3">
        <w:t xml:space="preserve"> </w:t>
      </w:r>
      <w:r w:rsidR="002362E7" w:rsidRPr="00897FA3">
        <w:t xml:space="preserve">a </w:t>
      </w:r>
      <w:r w:rsidR="009452F1" w:rsidRPr="00897FA3">
        <w:t xml:space="preserve">notice of </w:t>
      </w:r>
      <w:r w:rsidR="00000F03" w:rsidRPr="00897FA3">
        <w:t xml:space="preserve">their </w:t>
      </w:r>
      <w:r w:rsidR="009452F1" w:rsidRPr="00897FA3">
        <w:t xml:space="preserve">intention to start </w:t>
      </w:r>
      <w:r w:rsidR="00A312A1" w:rsidRPr="00897FA3">
        <w:t>the work</w:t>
      </w:r>
      <w:r w:rsidR="00812F4E">
        <w:t>,</w:t>
      </w:r>
      <w:r w:rsidR="00A312A1" w:rsidRPr="00897FA3">
        <w:t xml:space="preserve"> </w:t>
      </w:r>
      <w:r w:rsidR="00613B32" w:rsidRPr="00897FA3">
        <w:t xml:space="preserve">and at least two days have </w:t>
      </w:r>
      <w:r w:rsidR="00A312A1" w:rsidRPr="00897FA3">
        <w:t>pass</w:t>
      </w:r>
      <w:r w:rsidR="00613B32" w:rsidRPr="00897FA3">
        <w:t xml:space="preserve">ed </w:t>
      </w:r>
      <w:r w:rsidR="00A312A1" w:rsidRPr="00897FA3">
        <w:t>after</w:t>
      </w:r>
      <w:r w:rsidR="00613B32" w:rsidRPr="00897FA3">
        <w:t xml:space="preserve"> the end of the day on which the </w:t>
      </w:r>
      <w:r w:rsidR="002362E7" w:rsidRPr="00897FA3">
        <w:t>notice of starting work</w:t>
      </w:r>
      <w:r w:rsidR="00613B32" w:rsidRPr="00897FA3">
        <w:t xml:space="preserve"> was given.</w:t>
      </w:r>
    </w:p>
    <w:p w14:paraId="2E75A725" w14:textId="77777777" w:rsidR="002362E7" w:rsidRPr="00897FA3" w:rsidRDefault="002362E7">
      <w:pPr>
        <w:pStyle w:val="BodyText"/>
        <w:spacing w:line="278" w:lineRule="auto"/>
        <w:ind w:left="314" w:right="156"/>
      </w:pPr>
    </w:p>
    <w:p w14:paraId="1B838AED" w14:textId="22137217" w:rsidR="002362E7" w:rsidRPr="00897FA3" w:rsidRDefault="002362E7">
      <w:pPr>
        <w:pStyle w:val="BodyText"/>
        <w:spacing w:line="278" w:lineRule="auto"/>
        <w:ind w:left="314" w:right="156"/>
        <w:rPr>
          <w:b/>
          <w:bCs/>
        </w:rPr>
      </w:pPr>
      <w:r w:rsidRPr="00897FA3">
        <w:rPr>
          <w:b/>
          <w:bCs/>
        </w:rPr>
        <w:t xml:space="preserve">Notice </w:t>
      </w:r>
      <w:r w:rsidR="00812F4E">
        <w:rPr>
          <w:b/>
          <w:bCs/>
        </w:rPr>
        <w:t>to the Local Authority</w:t>
      </w:r>
      <w:r w:rsidR="00B45527">
        <w:rPr>
          <w:b/>
          <w:bCs/>
        </w:rPr>
        <w:t xml:space="preserve"> </w:t>
      </w:r>
      <w:r w:rsidRPr="00897FA3">
        <w:rPr>
          <w:b/>
          <w:bCs/>
        </w:rPr>
        <w:t>about the start of building work in accordance with Regulation 16(1)</w:t>
      </w:r>
    </w:p>
    <w:p w14:paraId="0CB93998" w14:textId="0A333B48" w:rsidR="00E14FAE" w:rsidRDefault="00E14FAE">
      <w:pPr>
        <w:pStyle w:val="BodyText"/>
        <w:spacing w:before="3"/>
        <w:rPr>
          <w:sz w:val="8"/>
        </w:rPr>
      </w:pPr>
    </w:p>
    <w:p w14:paraId="0CB93999" w14:textId="2167E90C" w:rsidR="00E14FAE" w:rsidRPr="00897FA3" w:rsidRDefault="001A0321">
      <w:pPr>
        <w:pStyle w:val="BodyText"/>
        <w:tabs>
          <w:tab w:val="left" w:pos="10184"/>
        </w:tabs>
        <w:spacing w:before="99" w:line="367" w:lineRule="auto"/>
        <w:ind w:left="316" w:right="379"/>
        <w:rPr>
          <w:u w:val="dotted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0CB939D3" wp14:editId="15015767">
                <wp:simplePos x="0" y="0"/>
                <wp:positionH relativeFrom="page">
                  <wp:posOffset>3239999</wp:posOffset>
                </wp:positionH>
                <wp:positionV relativeFrom="paragraph">
                  <wp:posOffset>446420</wp:posOffset>
                </wp:positionV>
                <wp:extent cx="12700" cy="127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4B8A9" id="Graphic 5" o:spid="_x0000_s1026" style="position:absolute;margin-left:255.1pt;margin-top:35.15pt;width:1pt;height:1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DkR2v3gAAAA&#10;CQ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CB939D5" wp14:editId="0CB939D6">
                <wp:simplePos x="0" y="0"/>
                <wp:positionH relativeFrom="page">
                  <wp:posOffset>6771793</wp:posOffset>
                </wp:positionH>
                <wp:positionV relativeFrom="paragraph">
                  <wp:posOffset>446420</wp:posOffset>
                </wp:positionV>
                <wp:extent cx="12700" cy="127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9F2A5" id="Graphic 6" o:spid="_x0000_s1026" style="position:absolute;margin-left:533.2pt;margin-top:35.15pt;width:1pt;height: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t2ODut8AAAAL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0CB939D7" wp14:editId="0CB939D8">
                <wp:simplePos x="0" y="0"/>
                <wp:positionH relativeFrom="page">
                  <wp:posOffset>2519525</wp:posOffset>
                </wp:positionH>
                <wp:positionV relativeFrom="paragraph">
                  <wp:posOffset>193320</wp:posOffset>
                </wp:positionV>
                <wp:extent cx="12700" cy="127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3439A" id="Graphic 7" o:spid="_x0000_s1026" style="position:absolute;margin-left:198.4pt;margin-top:15.2pt;width:1pt;height:1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GZji0d8AAAAJ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0CB939D9" wp14:editId="0CB939DA">
                <wp:simplePos x="0" y="0"/>
                <wp:positionH relativeFrom="page">
                  <wp:posOffset>6771802</wp:posOffset>
                </wp:positionH>
                <wp:positionV relativeFrom="paragraph">
                  <wp:posOffset>193320</wp:posOffset>
                </wp:positionV>
                <wp:extent cx="12700" cy="127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50"/>
                              </a:lnTo>
                              <a:lnTo>
                                <a:pt x="10840" y="10840"/>
                              </a:lnTo>
                              <a:lnTo>
                                <a:pt x="6349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00B43" id="Graphic 8" o:spid="_x0000_s1026" style="position:absolute;margin-left:533.2pt;margin-top:15.2pt;width:1pt;height:1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" path="m,6350l1859,1859,6349,r4491,1859l12699,6350r-1859,4490l6349,12700,1859,10840,,6350xe" fillcolor="black" stroked="f">
                <v:path arrowok="t"/>
                <w10:wrap anchorx="page"/>
              </v:shape>
            </w:pict>
          </mc:Fallback>
        </mc:AlternateContent>
      </w:r>
      <w:r>
        <w:t>Location of the building work</w:t>
      </w:r>
      <w:r w:rsidR="002362E7">
        <w:rPr>
          <w:spacing w:val="86"/>
        </w:rPr>
        <w:t>:</w:t>
      </w:r>
      <w:r>
        <w:rPr>
          <w:u w:val="dotted"/>
        </w:rPr>
        <w:tab/>
      </w:r>
      <w:r>
        <w:t xml:space="preserve"> </w:t>
      </w:r>
      <w:r w:rsidR="00B45527">
        <w:t xml:space="preserve">Local </w:t>
      </w:r>
      <w:r w:rsidR="003F3A0E">
        <w:t xml:space="preserve">Authority </w:t>
      </w:r>
      <w:r w:rsidR="003F3A0E" w:rsidRPr="00897FA3">
        <w:t>Building</w:t>
      </w:r>
      <w:r w:rsidRPr="00897FA3">
        <w:t xml:space="preserve"> </w:t>
      </w:r>
      <w:r w:rsidR="002362E7" w:rsidRPr="00897FA3">
        <w:t>Control</w:t>
      </w:r>
      <w:r w:rsidRPr="00897FA3">
        <w:t xml:space="preserve"> </w:t>
      </w:r>
      <w:r w:rsidR="002362E7" w:rsidRPr="00897FA3">
        <w:t>reference</w:t>
      </w:r>
      <w:r w:rsidRPr="00897FA3">
        <w:t xml:space="preserve"> </w:t>
      </w:r>
      <w:r w:rsidR="002362E7" w:rsidRPr="00897FA3">
        <w:t>n</w:t>
      </w:r>
      <w:r w:rsidRPr="00897FA3">
        <w:t>umber</w:t>
      </w:r>
      <w:r w:rsidR="002362E7" w:rsidRPr="00897FA3">
        <w:t>:</w:t>
      </w:r>
      <w:r w:rsidRPr="00897FA3">
        <w:rPr>
          <w:spacing w:val="73"/>
        </w:rPr>
        <w:t xml:space="preserve"> </w:t>
      </w:r>
      <w:r w:rsidRPr="00897FA3">
        <w:rPr>
          <w:u w:val="dotted"/>
        </w:rPr>
        <w:tab/>
      </w:r>
    </w:p>
    <w:p w14:paraId="7CB83E5D" w14:textId="700DC723" w:rsidR="002362E7" w:rsidRPr="00897FA3" w:rsidRDefault="002362E7">
      <w:pPr>
        <w:pStyle w:val="BodyText"/>
        <w:tabs>
          <w:tab w:val="left" w:pos="10184"/>
        </w:tabs>
        <w:spacing w:before="99" w:line="367" w:lineRule="auto"/>
        <w:ind w:left="316" w:right="379"/>
        <w:rPr>
          <w:sz w:val="16"/>
          <w:szCs w:val="16"/>
          <w:u w:val="dotted"/>
        </w:rPr>
      </w:pPr>
      <w:r w:rsidRPr="00897FA3">
        <w:rPr>
          <w:u w:val="dotted"/>
        </w:rPr>
        <w:t xml:space="preserve">Date the work will start: </w:t>
      </w:r>
      <w:r w:rsidR="00B96DC7">
        <w:rPr>
          <w:u w:val="dotted"/>
        </w:rPr>
        <w:t>DD</w:t>
      </w:r>
      <w:r w:rsidRPr="00897FA3">
        <w:rPr>
          <w:u w:val="dotted"/>
        </w:rPr>
        <w:t>/</w:t>
      </w:r>
      <w:r w:rsidR="00B96DC7">
        <w:rPr>
          <w:u w:val="dotted"/>
        </w:rPr>
        <w:t>MM</w:t>
      </w:r>
      <w:r w:rsidRPr="00897FA3">
        <w:rPr>
          <w:u w:val="dotted"/>
        </w:rPr>
        <w:t>/20</w:t>
      </w:r>
      <w:r w:rsidR="00B96DC7">
        <w:rPr>
          <w:u w:val="dotted"/>
        </w:rPr>
        <w:t>YY</w:t>
      </w:r>
      <w:r w:rsidR="00A6673A" w:rsidRPr="00897FA3">
        <w:rPr>
          <w:u w:val="dotted"/>
        </w:rPr>
        <w:t xml:space="preserve"> </w:t>
      </w:r>
      <w:r w:rsidR="00A6673A" w:rsidRPr="00897FA3">
        <w:rPr>
          <w:sz w:val="16"/>
          <w:szCs w:val="16"/>
          <w:u w:val="dotted"/>
        </w:rPr>
        <w:t xml:space="preserve">this being at least 2 working days after the day this notice was </w:t>
      </w:r>
      <w:r w:rsidR="003F3A0E" w:rsidRPr="00897FA3">
        <w:rPr>
          <w:sz w:val="16"/>
          <w:szCs w:val="16"/>
          <w:u w:val="dotted"/>
        </w:rPr>
        <w:t>given.</w:t>
      </w:r>
    </w:p>
    <w:p w14:paraId="4EDB59D2" w14:textId="43AFE5EA" w:rsidR="002362E7" w:rsidRDefault="002362E7">
      <w:pPr>
        <w:pStyle w:val="BodyText"/>
        <w:tabs>
          <w:tab w:val="left" w:pos="10184"/>
        </w:tabs>
        <w:spacing w:before="99" w:line="367" w:lineRule="auto"/>
        <w:ind w:left="316" w:right="379"/>
        <w:rPr>
          <w:u w:val="dotted"/>
        </w:rPr>
      </w:pPr>
      <w:r w:rsidRPr="00897FA3">
        <w:rPr>
          <w:u w:val="dotted"/>
        </w:rPr>
        <w:t>Name</w:t>
      </w:r>
      <w:r w:rsidRPr="00897FA3">
        <w:rPr>
          <w:sz w:val="22"/>
          <w:szCs w:val="22"/>
          <w:u w:val="dotted"/>
        </w:rPr>
        <w:t xml:space="preserve"> </w:t>
      </w:r>
      <w:r w:rsidRPr="00897FA3">
        <w:rPr>
          <w:u w:val="dotted"/>
        </w:rPr>
        <w:t xml:space="preserve">of the person who </w:t>
      </w:r>
      <w:r w:rsidR="00C92B50">
        <w:rPr>
          <w:u w:val="dotted"/>
        </w:rPr>
        <w:t>intends</w:t>
      </w:r>
      <w:r w:rsidRPr="00897FA3">
        <w:rPr>
          <w:u w:val="dotted"/>
        </w:rPr>
        <w:t xml:space="preserve"> to start the building </w:t>
      </w:r>
      <w:proofErr w:type="gramStart"/>
      <w:r w:rsidR="003F3A0E" w:rsidRPr="00897FA3">
        <w:rPr>
          <w:u w:val="dotted"/>
        </w:rPr>
        <w:t>work:</w:t>
      </w:r>
      <w:r>
        <w:rPr>
          <w:u w:val="dotted"/>
        </w:rPr>
        <w:t>…</w:t>
      </w:r>
      <w:proofErr w:type="gramEnd"/>
      <w:r>
        <w:rPr>
          <w:u w:val="dotted"/>
        </w:rPr>
        <w:t xml:space="preserve">……………………………………………………. </w:t>
      </w:r>
    </w:p>
    <w:p w14:paraId="3CD578B1" w14:textId="18D22A49" w:rsidR="001163E7" w:rsidRDefault="005A4CEB">
      <w:pPr>
        <w:pStyle w:val="BodyText"/>
        <w:tabs>
          <w:tab w:val="left" w:pos="10184"/>
        </w:tabs>
        <w:spacing w:before="99" w:line="367" w:lineRule="auto"/>
        <w:ind w:left="316" w:right="379"/>
        <w:rPr>
          <w:u w:val="dotted"/>
        </w:rPr>
      </w:pPr>
      <w:r>
        <w:rPr>
          <w:u w:val="dotted"/>
        </w:rPr>
        <w:t>Signature</w:t>
      </w:r>
      <w:r w:rsidR="000A7CC2">
        <w:rPr>
          <w:u w:val="dotted"/>
        </w:rPr>
        <w:t xml:space="preserve"> of the person who </w:t>
      </w:r>
      <w:r w:rsidR="00C92B50">
        <w:rPr>
          <w:u w:val="dotted"/>
        </w:rPr>
        <w:t>intends</w:t>
      </w:r>
      <w:r w:rsidR="000A7CC2">
        <w:rPr>
          <w:u w:val="dotted"/>
        </w:rPr>
        <w:t xml:space="preserve"> to </w:t>
      </w:r>
      <w:r w:rsidR="009C3457">
        <w:rPr>
          <w:u w:val="dotted"/>
        </w:rPr>
        <w:t>start</w:t>
      </w:r>
      <w:r w:rsidR="000A7CC2">
        <w:rPr>
          <w:u w:val="dotted"/>
        </w:rPr>
        <w:t xml:space="preserve"> the building work</w:t>
      </w:r>
      <w:r w:rsidR="002362E7">
        <w:rPr>
          <w:u w:val="dotted"/>
        </w:rPr>
        <w:t>:</w:t>
      </w:r>
      <w:r w:rsidR="000A7CC2">
        <w:rPr>
          <w:u w:val="dotted"/>
        </w:rPr>
        <w:t xml:space="preserve"> ………………………………………………</w:t>
      </w:r>
      <w:r w:rsidR="002362E7">
        <w:rPr>
          <w:u w:val="dotted"/>
        </w:rPr>
        <w:t>………</w:t>
      </w:r>
    </w:p>
    <w:p w14:paraId="6A316F35" w14:textId="7C9620E8" w:rsidR="002362E7" w:rsidRDefault="00986CDD" w:rsidP="002362E7">
      <w:pPr>
        <w:pStyle w:val="BodyText"/>
        <w:tabs>
          <w:tab w:val="left" w:pos="10184"/>
        </w:tabs>
        <w:spacing w:before="99" w:line="367" w:lineRule="auto"/>
        <w:ind w:left="316" w:right="379"/>
        <w:rPr>
          <w:u w:val="dotted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0" locked="0" layoutInCell="0" allowOverlap="0" wp14:anchorId="0CB939CF" wp14:editId="2527D15F">
                <wp:simplePos x="0" y="0"/>
                <wp:positionH relativeFrom="page">
                  <wp:posOffset>453358</wp:posOffset>
                </wp:positionH>
                <wp:positionV relativeFrom="paragraph">
                  <wp:posOffset>414991</wp:posOffset>
                </wp:positionV>
                <wp:extent cx="6379200" cy="169200"/>
                <wp:effectExtent l="0" t="0" r="3175" b="254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9200" cy="169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305" h="168275">
                              <a:moveTo>
                                <a:pt x="6268999" y="0"/>
                              </a:moveTo>
                              <a:lnTo>
                                <a:pt x="108000" y="0"/>
                              </a:lnTo>
                              <a:lnTo>
                                <a:pt x="0" y="83820"/>
                              </a:lnTo>
                              <a:lnTo>
                                <a:pt x="108000" y="167652"/>
                              </a:lnTo>
                              <a:lnTo>
                                <a:pt x="6268999" y="167652"/>
                              </a:lnTo>
                              <a:lnTo>
                                <a:pt x="6377000" y="83820"/>
                              </a:lnTo>
                              <a:lnTo>
                                <a:pt x="6268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6406"/>
                        </a:solidFill>
                      </wps:spPr>
                      <wps:txbx>
                        <w:txbxContent>
                          <w:p w14:paraId="3A031B0D" w14:textId="77777777" w:rsidR="002362E7" w:rsidRDefault="002362E7" w:rsidP="002362E7">
                            <w:pPr>
                              <w:jc w:val="center"/>
                            </w:pPr>
                          </w:p>
                          <w:p w14:paraId="06540979" w14:textId="77777777" w:rsidR="002362E7" w:rsidRDefault="002362E7" w:rsidP="002362E7">
                            <w:pPr>
                              <w:jc w:val="center"/>
                            </w:pPr>
                          </w:p>
                          <w:p w14:paraId="4163F372" w14:textId="77777777" w:rsidR="002362E7" w:rsidRDefault="002362E7" w:rsidP="002362E7">
                            <w:pPr>
                              <w:jc w:val="center"/>
                            </w:pPr>
                          </w:p>
                          <w:p w14:paraId="563CE2AE" w14:textId="77777777" w:rsidR="002362E7" w:rsidRDefault="002362E7" w:rsidP="002362E7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939CF" id="Graphic 3" o:spid="_x0000_s1026" style="position:absolute;left:0;text-align:left;margin-left:35.7pt;margin-top:32.7pt;width:502.3pt;height:13.3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377305,168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" o:allowincell="f" o:allowoverlap="f" adj="-11796480,,5400" path="m6268999,l108000,,,83820r108000,83832l6268999,167652,6377000,83820,6268999,xe" fillcolor="#e26406" stroked="f">
                <v:stroke joinstyle="miter"/>
                <v:formulas/>
                <v:path arrowok="t" o:connecttype="custom" textboxrect="0,0,6377305,168275"/>
                <v:textbox inset="0,0,0,0">
                  <w:txbxContent>
                    <w:p w14:paraId="3A031B0D" w14:textId="77777777" w:rsidR="002362E7" w:rsidRDefault="002362E7" w:rsidP="002362E7">
                      <w:pPr>
                        <w:jc w:val="center"/>
                      </w:pPr>
                    </w:p>
                    <w:p w14:paraId="06540979" w14:textId="77777777" w:rsidR="002362E7" w:rsidRDefault="002362E7" w:rsidP="002362E7">
                      <w:pPr>
                        <w:jc w:val="center"/>
                      </w:pPr>
                    </w:p>
                    <w:p w14:paraId="4163F372" w14:textId="77777777" w:rsidR="002362E7" w:rsidRDefault="002362E7" w:rsidP="002362E7">
                      <w:pPr>
                        <w:jc w:val="center"/>
                      </w:pPr>
                    </w:p>
                    <w:p w14:paraId="563CE2AE" w14:textId="77777777" w:rsidR="002362E7" w:rsidRDefault="002362E7" w:rsidP="002362E7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A3E53">
        <w:rPr>
          <w:u w:val="dotted"/>
        </w:rPr>
        <w:t>Date</w:t>
      </w:r>
      <w:r w:rsidR="002362E7" w:rsidRPr="004A3088">
        <w:rPr>
          <w:color w:val="FF0000"/>
          <w:u w:val="dotted"/>
        </w:rPr>
        <w:t>:</w:t>
      </w:r>
      <w:r w:rsidR="002362E7">
        <w:rPr>
          <w:u w:val="dotted"/>
        </w:rPr>
        <w:t xml:space="preserve"> </w:t>
      </w:r>
      <w:r w:rsidR="009A3E53">
        <w:rPr>
          <w:u w:val="dotted"/>
        </w:rPr>
        <w:t>……………………………………………</w:t>
      </w:r>
    </w:p>
    <w:p w14:paraId="1305B30B" w14:textId="77777777" w:rsidR="002362E7" w:rsidRPr="00E129F9" w:rsidRDefault="002362E7" w:rsidP="00986CDD">
      <w:pPr>
        <w:pStyle w:val="BodyText"/>
        <w:tabs>
          <w:tab w:val="left" w:pos="10184"/>
        </w:tabs>
        <w:spacing w:before="99" w:line="367" w:lineRule="auto"/>
        <w:ind w:left="316" w:right="379"/>
        <w:rPr>
          <w:u w:val="dotted"/>
        </w:rPr>
      </w:pPr>
    </w:p>
    <w:p w14:paraId="7B4BE2C7" w14:textId="40BB1C5A" w:rsidR="00986CDD" w:rsidRPr="001F3B0F" w:rsidRDefault="00082D0B" w:rsidP="000B32C4">
      <w:pPr>
        <w:pStyle w:val="BodyText"/>
        <w:spacing w:line="252" w:lineRule="auto"/>
        <w:ind w:left="426" w:right="379"/>
        <w:rPr>
          <w:rFonts w:ascii="GT Walsheim Light"/>
        </w:rPr>
      </w:pPr>
      <w:r>
        <w:rPr>
          <w:rFonts w:ascii="GT Walsheim Light"/>
        </w:rPr>
        <w:t xml:space="preserve">Having received </w:t>
      </w:r>
      <w:r w:rsidR="003A6478" w:rsidRPr="00897FA3">
        <w:rPr>
          <w:rFonts w:ascii="GT Walsheim Light"/>
        </w:rPr>
        <w:t>the above notice of start of work</w:t>
      </w:r>
      <w:r w:rsidR="00A6673A" w:rsidRPr="00897FA3">
        <w:rPr>
          <w:rFonts w:ascii="GT Walsheim Light"/>
        </w:rPr>
        <w:t>,</w:t>
      </w:r>
      <w:r w:rsidR="00000F03" w:rsidRPr="00897FA3">
        <w:rPr>
          <w:rFonts w:ascii="GT Walsheim Light"/>
        </w:rPr>
        <w:t xml:space="preserve"> </w:t>
      </w:r>
      <w:r w:rsidR="00E129F9" w:rsidRPr="00897FA3">
        <w:rPr>
          <w:rFonts w:ascii="GT Walsheim Light"/>
        </w:rPr>
        <w:t>the</w:t>
      </w:r>
      <w:r w:rsidR="00000F03" w:rsidRPr="00897FA3">
        <w:rPr>
          <w:rFonts w:ascii="GT Walsheim Light"/>
        </w:rPr>
        <w:t xml:space="preserve"> </w:t>
      </w:r>
      <w:r w:rsidR="00A80F7B">
        <w:rPr>
          <w:rFonts w:ascii="GT Walsheim Light"/>
        </w:rPr>
        <w:t xml:space="preserve">Local </w:t>
      </w:r>
      <w:r w:rsidR="004840B3">
        <w:rPr>
          <w:rFonts w:ascii="GT Walsheim Light"/>
        </w:rPr>
        <w:t xml:space="preserve">Authority </w:t>
      </w:r>
      <w:r w:rsidR="004840B3" w:rsidRPr="00897FA3">
        <w:rPr>
          <w:rFonts w:ascii="GT Walsheim Light"/>
        </w:rPr>
        <w:t>may</w:t>
      </w:r>
      <w:r w:rsidR="00E129F9" w:rsidRPr="00897FA3">
        <w:rPr>
          <w:rFonts w:ascii="GT Walsheim Light"/>
        </w:rPr>
        <w:t xml:space="preserve"> </w:t>
      </w:r>
      <w:r w:rsidR="00DB3EDA">
        <w:rPr>
          <w:rFonts w:ascii="GT Walsheim Light"/>
        </w:rPr>
        <w:t xml:space="preserve">require </w:t>
      </w:r>
      <w:r w:rsidR="00E129F9" w:rsidRPr="00897FA3">
        <w:rPr>
          <w:rFonts w:ascii="GT Walsheim Light"/>
        </w:rPr>
        <w:t xml:space="preserve">the person </w:t>
      </w:r>
      <w:r w:rsidR="003A6478" w:rsidRPr="00897FA3">
        <w:rPr>
          <w:rFonts w:ascii="GT Walsheim Light"/>
        </w:rPr>
        <w:t xml:space="preserve">mentioned </w:t>
      </w:r>
      <w:r w:rsidR="00151687" w:rsidRPr="00897FA3">
        <w:rPr>
          <w:rFonts w:ascii="GT Walsheim Light"/>
        </w:rPr>
        <w:t>above to</w:t>
      </w:r>
      <w:r w:rsidR="00E129F9" w:rsidRPr="00897FA3">
        <w:rPr>
          <w:rFonts w:ascii="GT Walsheim Light"/>
        </w:rPr>
        <w:t xml:space="preserve"> notify the</w:t>
      </w:r>
      <w:r w:rsidR="00A80F7B">
        <w:rPr>
          <w:rFonts w:ascii="GT Walsheim Light"/>
        </w:rPr>
        <w:t xml:space="preserve">m </w:t>
      </w:r>
      <w:r w:rsidR="00E129F9" w:rsidRPr="00897FA3">
        <w:rPr>
          <w:rFonts w:ascii="GT Walsheim Light"/>
        </w:rPr>
        <w:t>that a specified stage of work has been reached</w:t>
      </w:r>
      <w:r w:rsidR="00A6673A" w:rsidRPr="00897FA3">
        <w:rPr>
          <w:rFonts w:ascii="GT Walsheim Light"/>
        </w:rPr>
        <w:t xml:space="preserve">. </w:t>
      </w:r>
      <w:r w:rsidR="004840B3">
        <w:rPr>
          <w:rFonts w:ascii="GT Walsheim Light"/>
        </w:rPr>
        <w:t xml:space="preserve">They </w:t>
      </w:r>
      <w:r w:rsidR="004840B3" w:rsidRPr="00897FA3">
        <w:rPr>
          <w:rFonts w:ascii="GT Walsheim Light"/>
        </w:rPr>
        <w:t>may</w:t>
      </w:r>
      <w:r w:rsidR="003A6478" w:rsidRPr="00897FA3">
        <w:rPr>
          <w:rFonts w:ascii="GT Walsheim Light"/>
        </w:rPr>
        <w:t xml:space="preserve"> </w:t>
      </w:r>
      <w:r w:rsidR="00E129F9" w:rsidRPr="00897FA3">
        <w:rPr>
          <w:rFonts w:ascii="GT Walsheim Light"/>
        </w:rPr>
        <w:t xml:space="preserve">specify </w:t>
      </w:r>
      <w:r w:rsidR="00521E07">
        <w:rPr>
          <w:rFonts w:ascii="GT Walsheim Light"/>
        </w:rPr>
        <w:t>time periods</w:t>
      </w:r>
      <w:r w:rsidR="00E129F9" w:rsidRPr="00897FA3">
        <w:rPr>
          <w:rFonts w:ascii="GT Walsheim Light"/>
        </w:rPr>
        <w:t xml:space="preserve"> </w:t>
      </w:r>
      <w:r w:rsidR="003A6478" w:rsidRPr="00897FA3">
        <w:rPr>
          <w:rFonts w:ascii="GT Walsheim Light"/>
        </w:rPr>
        <w:t xml:space="preserve">that might be applied </w:t>
      </w:r>
      <w:r w:rsidR="00E129F9" w:rsidRPr="00897FA3">
        <w:rPr>
          <w:rFonts w:ascii="GT Walsheim Light"/>
        </w:rPr>
        <w:t>to each</w:t>
      </w:r>
      <w:r w:rsidR="003A6478" w:rsidRPr="00897FA3">
        <w:rPr>
          <w:rFonts w:ascii="GT Walsheim Light"/>
        </w:rPr>
        <w:t xml:space="preserve"> and any</w:t>
      </w:r>
      <w:r w:rsidR="00E129F9" w:rsidRPr="00897FA3">
        <w:rPr>
          <w:rFonts w:ascii="GT Walsheim Light"/>
        </w:rPr>
        <w:t xml:space="preserve"> required notification</w:t>
      </w:r>
      <w:r w:rsidR="00E8494A">
        <w:rPr>
          <w:rFonts w:ascii="GT Walsheim Light"/>
        </w:rPr>
        <w:t xml:space="preserve">, </w:t>
      </w:r>
      <w:r w:rsidR="00B31730">
        <w:rPr>
          <w:rFonts w:ascii="GT Walsheim Light"/>
        </w:rPr>
        <w:t xml:space="preserve">including </w:t>
      </w:r>
      <w:r w:rsidR="00E129F9" w:rsidRPr="00C251EA">
        <w:rPr>
          <w:rFonts w:ascii="GT Walsheim Light"/>
        </w:rPr>
        <w:t>a period before or after the work has been carried out within which the notification must be made; and</w:t>
      </w:r>
      <w:r w:rsidR="008D106D">
        <w:rPr>
          <w:rFonts w:ascii="GT Walsheim Light"/>
        </w:rPr>
        <w:t xml:space="preserve"> </w:t>
      </w:r>
      <w:r w:rsidR="00E129F9" w:rsidRPr="001F3B0F">
        <w:rPr>
          <w:rFonts w:ascii="GT Walsheim Light"/>
        </w:rPr>
        <w:t>a period during which the work concerned must not be covered up.</w:t>
      </w:r>
    </w:p>
    <w:p w14:paraId="5B8512F0" w14:textId="61B8B009" w:rsidR="00151687" w:rsidRDefault="00151687" w:rsidP="001F3B0F">
      <w:pPr>
        <w:pStyle w:val="BodyText"/>
        <w:spacing w:line="252" w:lineRule="auto"/>
        <w:ind w:left="106" w:right="379"/>
        <w:rPr>
          <w:rFonts w:ascii="GT Walsheim Ligh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0" locked="0" layoutInCell="0" allowOverlap="0" wp14:anchorId="342A0542" wp14:editId="2FD9795B">
                <wp:simplePos x="0" y="0"/>
                <wp:positionH relativeFrom="page">
                  <wp:posOffset>535305</wp:posOffset>
                </wp:positionH>
                <wp:positionV relativeFrom="paragraph">
                  <wp:posOffset>40640</wp:posOffset>
                </wp:positionV>
                <wp:extent cx="6379200" cy="169200"/>
                <wp:effectExtent l="0" t="0" r="3175" b="2540"/>
                <wp:wrapNone/>
                <wp:docPr id="1909479577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9200" cy="169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305" h="168275">
                              <a:moveTo>
                                <a:pt x="6268999" y="0"/>
                              </a:moveTo>
                              <a:lnTo>
                                <a:pt x="108000" y="0"/>
                              </a:lnTo>
                              <a:lnTo>
                                <a:pt x="0" y="83820"/>
                              </a:lnTo>
                              <a:lnTo>
                                <a:pt x="108000" y="167652"/>
                              </a:lnTo>
                              <a:lnTo>
                                <a:pt x="6268999" y="167652"/>
                              </a:lnTo>
                              <a:lnTo>
                                <a:pt x="6377000" y="83820"/>
                              </a:lnTo>
                              <a:lnTo>
                                <a:pt x="6268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640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2A82D" id="Graphic 3" o:spid="_x0000_s1026" style="position:absolute;margin-left:42.15pt;margin-top:3.2pt;width:502.3pt;height:13.3pt;z-index:25165824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377305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" o:allowincell="f" o:allowoverlap="f" path="m6268999,l108000,,,83820r108000,83832l6268999,167652,6377000,83820,6268999,xe" fillcolor="#e26406" stroked="f">
                <v:path arrowok="t"/>
                <w10:wrap anchorx="page"/>
              </v:shape>
            </w:pict>
          </mc:Fallback>
        </mc:AlternateContent>
      </w:r>
    </w:p>
    <w:p w14:paraId="38DB596C" w14:textId="7EB0DA6E" w:rsidR="001F3B0F" w:rsidRDefault="001F3B0F" w:rsidP="001F3B0F">
      <w:pPr>
        <w:pStyle w:val="BodyText"/>
        <w:spacing w:line="252" w:lineRule="auto"/>
        <w:ind w:left="106" w:right="379"/>
        <w:rPr>
          <w:rFonts w:ascii="GT Walsheim Light"/>
        </w:rPr>
      </w:pPr>
    </w:p>
    <w:p w14:paraId="1C45E8A0" w14:textId="65D1A1ED" w:rsidR="003A6478" w:rsidRDefault="003A6478" w:rsidP="00986CDD">
      <w:pPr>
        <w:pStyle w:val="BodyText"/>
        <w:spacing w:line="252" w:lineRule="auto"/>
        <w:ind w:left="106" w:right="379"/>
        <w:rPr>
          <w:color w:val="FF0000"/>
        </w:rPr>
      </w:pPr>
      <w:r w:rsidRPr="00003AEB">
        <w:t>As well as the above, and i</w:t>
      </w:r>
      <w:r w:rsidR="003D6DDD" w:rsidRPr="00003AEB">
        <w:t>n accordance</w:t>
      </w:r>
      <w:r w:rsidR="003D6DDD" w:rsidRPr="003A6478">
        <w:rPr>
          <w:color w:val="FF0000"/>
        </w:rPr>
        <w:t xml:space="preserve"> </w:t>
      </w:r>
      <w:r w:rsidR="003D6DDD">
        <w:t xml:space="preserve">with </w:t>
      </w:r>
      <w:hyperlink r:id="rId13" w:history="1">
        <w:r w:rsidR="003D6DDD" w:rsidRPr="003D6DDD">
          <w:rPr>
            <w:rStyle w:val="Hyperlink"/>
          </w:rPr>
          <w:t>Regulation 16</w:t>
        </w:r>
      </w:hyperlink>
      <w:r>
        <w:rPr>
          <w:rStyle w:val="Hyperlink"/>
        </w:rPr>
        <w:t>(3C)</w:t>
      </w:r>
      <w:r w:rsidR="003D6DDD">
        <w:t xml:space="preserve">, </w:t>
      </w:r>
      <w:r w:rsidRPr="00003AEB">
        <w:t xml:space="preserve">the person carrying the work must also give the </w:t>
      </w:r>
      <w:r w:rsidR="00DF67EE">
        <w:t xml:space="preserve">Local Authority </w:t>
      </w:r>
      <w:r w:rsidRPr="00003AEB">
        <w:t xml:space="preserve"> notice about ‘work</w:t>
      </w:r>
      <w:r w:rsidR="0058088D" w:rsidRPr="00003AEB">
        <w:t xml:space="preserve"> regarded as commenced</w:t>
      </w:r>
      <w:r w:rsidRPr="00003AEB">
        <w:t>’. A separate notification form is available for this.</w:t>
      </w:r>
      <w:r w:rsidRPr="00003AEB">
        <w:br/>
      </w:r>
      <w:r w:rsidRPr="00003AEB">
        <w:br/>
      </w:r>
      <w:r w:rsidR="0058088D" w:rsidRPr="00003AEB">
        <w:t>A ‘</w:t>
      </w:r>
      <w:r w:rsidRPr="00003AEB">
        <w:t>wor</w:t>
      </w:r>
      <w:r w:rsidR="0058088D" w:rsidRPr="00003AEB">
        <w:t>k regarded as commenced notice</w:t>
      </w:r>
      <w:r w:rsidR="00427DF1">
        <w:t>’</w:t>
      </w:r>
      <w:r w:rsidR="0058088D" w:rsidRPr="00003AEB">
        <w:t xml:space="preserve"> is not the same as a </w:t>
      </w:r>
      <w:r w:rsidR="00427DF1">
        <w:t>‘</w:t>
      </w:r>
      <w:r w:rsidR="0058088D" w:rsidRPr="00003AEB">
        <w:t>notice about the start of work</w:t>
      </w:r>
      <w:r w:rsidR="00427DF1">
        <w:t>’</w:t>
      </w:r>
      <w:r w:rsidR="0058088D" w:rsidRPr="00003AEB">
        <w:t xml:space="preserve">. </w:t>
      </w:r>
      <w:r w:rsidR="00576F7C">
        <w:t xml:space="preserve">The Local Authority </w:t>
      </w:r>
      <w:r w:rsidR="004B618F">
        <w:t xml:space="preserve">will need </w:t>
      </w:r>
      <w:r w:rsidRPr="00003AEB">
        <w:t xml:space="preserve">to understand </w:t>
      </w:r>
      <w:r w:rsidR="004B618F">
        <w:t xml:space="preserve">when </w:t>
      </w:r>
      <w:r w:rsidRPr="00003AEB">
        <w:t xml:space="preserve">the work has reached a stage </w:t>
      </w:r>
      <w:r w:rsidR="004B618F">
        <w:t xml:space="preserve">at which </w:t>
      </w:r>
      <w:r w:rsidRPr="00003AEB">
        <w:t>all (or part) of the work can be protecte</w:t>
      </w:r>
      <w:r w:rsidR="0058088D" w:rsidRPr="00003AEB">
        <w:t xml:space="preserve">d from the application being considered to have lapsed. More details about the lapse of building control </w:t>
      </w:r>
      <w:r w:rsidR="00B44CFF" w:rsidRPr="00003AEB">
        <w:t>approval can</w:t>
      </w:r>
      <w:r w:rsidR="0058088D" w:rsidRPr="00003AEB">
        <w:t xml:space="preserve"> be found in</w:t>
      </w:r>
      <w:r w:rsidR="0058088D">
        <w:rPr>
          <w:color w:val="FF0000"/>
        </w:rPr>
        <w:t xml:space="preserve"> </w:t>
      </w:r>
      <w:hyperlink r:id="rId14" w:history="1">
        <w:r w:rsidR="0058088D" w:rsidRPr="0058088D">
          <w:rPr>
            <w:rStyle w:val="Hyperlink"/>
          </w:rPr>
          <w:t>Regulation 46A</w:t>
        </w:r>
      </w:hyperlink>
      <w:r w:rsidRPr="003A6478">
        <w:rPr>
          <w:color w:val="FF0000"/>
        </w:rPr>
        <w:t>.</w:t>
      </w:r>
    </w:p>
    <w:p w14:paraId="16A511DA" w14:textId="77777777" w:rsidR="0058088D" w:rsidRDefault="0058088D" w:rsidP="00986CDD">
      <w:pPr>
        <w:pStyle w:val="BodyText"/>
        <w:spacing w:line="252" w:lineRule="auto"/>
        <w:ind w:left="106" w:right="379"/>
        <w:rPr>
          <w:color w:val="FF0000"/>
        </w:rPr>
      </w:pPr>
    </w:p>
    <w:p w14:paraId="0E468E6C" w14:textId="0B3CCF56" w:rsidR="0058088D" w:rsidRPr="00003AEB" w:rsidRDefault="0058088D" w:rsidP="00986CDD">
      <w:pPr>
        <w:pStyle w:val="BodyText"/>
        <w:spacing w:line="252" w:lineRule="auto"/>
        <w:ind w:left="106" w:right="379"/>
      </w:pPr>
      <w:r w:rsidRPr="00003AEB">
        <w:t xml:space="preserve">Examples of the difference between what ‘the start of work’ and ‘work is regarded as commenced’ mean are given below </w:t>
      </w:r>
      <w:r w:rsidR="001A0321" w:rsidRPr="00003AEB">
        <w:t>(not exhaustive</w:t>
      </w:r>
      <w:r w:rsidR="003A3DB1">
        <w:t xml:space="preserve"> - </w:t>
      </w:r>
      <w:r w:rsidR="001A0321" w:rsidRPr="00003AEB">
        <w:t>the applicant, their designer and/or builder should make reference to all the meanings given in Regulation 46A</w:t>
      </w:r>
      <w:r w:rsidR="00DF37E8">
        <w:t xml:space="preserve">) </w:t>
      </w:r>
      <w:r w:rsidRPr="00003AEB">
        <w:t xml:space="preserve"> </w:t>
      </w:r>
    </w:p>
    <w:p w14:paraId="4F86AFAB" w14:textId="77777777" w:rsidR="003A6478" w:rsidRPr="00003AEB" w:rsidRDefault="003A6478" w:rsidP="00986CDD">
      <w:pPr>
        <w:pStyle w:val="BodyText"/>
        <w:spacing w:line="252" w:lineRule="auto"/>
        <w:ind w:left="106" w:right="379"/>
      </w:pPr>
    </w:p>
    <w:p w14:paraId="7BA6C9E4" w14:textId="3BD304AC" w:rsidR="0058088D" w:rsidRPr="00003AEB" w:rsidRDefault="0058088D" w:rsidP="00986CDD">
      <w:pPr>
        <w:pStyle w:val="BodyText"/>
        <w:spacing w:line="252" w:lineRule="auto"/>
        <w:ind w:left="106" w:right="379"/>
        <w:rPr>
          <w:b/>
          <w:bCs/>
        </w:rPr>
      </w:pPr>
      <w:r w:rsidRPr="00003AEB">
        <w:rPr>
          <w:b/>
          <w:bCs/>
        </w:rPr>
        <w:t xml:space="preserve">Start of work </w:t>
      </w:r>
      <w:r w:rsidR="001A0321" w:rsidRPr="00003AEB">
        <w:rPr>
          <w:b/>
          <w:bCs/>
        </w:rPr>
        <w:t>includes</w:t>
      </w:r>
      <w:r w:rsidR="00DF37E8">
        <w:rPr>
          <w:b/>
          <w:bCs/>
        </w:rPr>
        <w:t>:</w:t>
      </w:r>
      <w:r w:rsidRPr="00003AEB">
        <w:rPr>
          <w:b/>
          <w:bCs/>
        </w:rPr>
        <w:t xml:space="preserve"> </w:t>
      </w:r>
    </w:p>
    <w:p w14:paraId="1A932CE2" w14:textId="77777777" w:rsidR="0058088D" w:rsidRPr="00003AEB" w:rsidRDefault="0058088D" w:rsidP="00986CDD">
      <w:pPr>
        <w:pStyle w:val="BodyText"/>
        <w:spacing w:line="252" w:lineRule="auto"/>
        <w:ind w:left="106" w:right="379"/>
      </w:pPr>
    </w:p>
    <w:p w14:paraId="6E5EA3A3" w14:textId="33CC062B" w:rsidR="0058088D" w:rsidRPr="00003AEB" w:rsidRDefault="0058088D" w:rsidP="00986CDD">
      <w:pPr>
        <w:pStyle w:val="BodyText"/>
        <w:spacing w:line="252" w:lineRule="auto"/>
        <w:ind w:left="106" w:right="379"/>
      </w:pPr>
      <w:r w:rsidRPr="00003AEB">
        <w:t>For the construction of a new building or an extension, when strip or pad foundations have been excavated or piles have been installed.</w:t>
      </w:r>
    </w:p>
    <w:p w14:paraId="11BF4E1D" w14:textId="77777777" w:rsidR="0058088D" w:rsidRPr="00003AEB" w:rsidRDefault="0058088D" w:rsidP="00986CDD">
      <w:pPr>
        <w:pStyle w:val="BodyText"/>
        <w:spacing w:line="252" w:lineRule="auto"/>
        <w:ind w:left="106" w:right="379"/>
      </w:pPr>
    </w:p>
    <w:p w14:paraId="581B4461" w14:textId="1AE295BB" w:rsidR="0058088D" w:rsidRPr="00003AEB" w:rsidRDefault="0058088D" w:rsidP="00986CDD">
      <w:pPr>
        <w:pStyle w:val="BodyText"/>
        <w:spacing w:line="252" w:lineRule="auto"/>
        <w:ind w:left="106" w:right="379"/>
        <w:rPr>
          <w:b/>
          <w:bCs/>
        </w:rPr>
      </w:pPr>
      <w:r w:rsidRPr="00003AEB">
        <w:rPr>
          <w:b/>
          <w:bCs/>
        </w:rPr>
        <w:t xml:space="preserve">Work regarded as commenced </w:t>
      </w:r>
      <w:r w:rsidR="001A0321" w:rsidRPr="00003AEB">
        <w:rPr>
          <w:b/>
          <w:bCs/>
        </w:rPr>
        <w:t>includes</w:t>
      </w:r>
      <w:r w:rsidR="00DF37E8">
        <w:rPr>
          <w:b/>
          <w:bCs/>
        </w:rPr>
        <w:t>:</w:t>
      </w:r>
      <w:r w:rsidRPr="00003AEB">
        <w:rPr>
          <w:b/>
          <w:bCs/>
        </w:rPr>
        <w:t xml:space="preserve"> </w:t>
      </w:r>
    </w:p>
    <w:p w14:paraId="0A1F31EC" w14:textId="77777777" w:rsidR="0058088D" w:rsidRPr="00003AEB" w:rsidRDefault="0058088D" w:rsidP="00986CDD">
      <w:pPr>
        <w:pStyle w:val="BodyText"/>
        <w:spacing w:line="252" w:lineRule="auto"/>
        <w:ind w:left="106" w:right="379"/>
      </w:pPr>
    </w:p>
    <w:p w14:paraId="0BDBB1AE" w14:textId="5802FAA0" w:rsidR="0058088D" w:rsidRPr="00003AEB" w:rsidRDefault="0058088D" w:rsidP="00986CDD">
      <w:pPr>
        <w:pStyle w:val="BodyText"/>
        <w:spacing w:line="252" w:lineRule="auto"/>
        <w:ind w:left="106" w:right="379"/>
      </w:pPr>
      <w:r w:rsidRPr="00003AEB">
        <w:t>For a large building that shares its foundation with other buildings</w:t>
      </w:r>
      <w:r w:rsidR="00104503">
        <w:t>,</w:t>
      </w:r>
      <w:r w:rsidRPr="00003AEB">
        <w:rPr>
          <w:rFonts w:ascii="Arial" w:hAnsi="Arial" w:cs="Arial"/>
          <w:sz w:val="22"/>
          <w:szCs w:val="22"/>
          <w:shd w:val="clear" w:color="auto" w:fill="FFFFFF"/>
        </w:rPr>
        <w:t xml:space="preserve"> when </w:t>
      </w:r>
      <w:r w:rsidRPr="00003AEB">
        <w:t xml:space="preserve">the foundations supporting the building and the structure of the lowest floor level of that building (but not </w:t>
      </w:r>
      <w:r w:rsidR="001A0321" w:rsidRPr="00003AEB">
        <w:t xml:space="preserve">any </w:t>
      </w:r>
      <w:r w:rsidRPr="00003AEB">
        <w:t xml:space="preserve">other buildings or structures to be supported by those foundations) are completed; or </w:t>
      </w:r>
    </w:p>
    <w:p w14:paraId="1BCCF0D5" w14:textId="77777777" w:rsidR="0058088D" w:rsidRPr="00003AEB" w:rsidRDefault="0058088D" w:rsidP="00986CDD">
      <w:pPr>
        <w:pStyle w:val="BodyText"/>
        <w:spacing w:line="252" w:lineRule="auto"/>
        <w:ind w:left="106" w:right="379"/>
      </w:pPr>
    </w:p>
    <w:p w14:paraId="4DC0F8C5" w14:textId="0555A226" w:rsidR="0058088D" w:rsidRPr="00003AEB" w:rsidRDefault="0058088D" w:rsidP="00986CDD">
      <w:pPr>
        <w:pStyle w:val="BodyText"/>
        <w:spacing w:line="252" w:lineRule="auto"/>
        <w:ind w:left="106" w:right="379"/>
      </w:pPr>
      <w:r w:rsidRPr="00003AEB">
        <w:t xml:space="preserve">For a small house or </w:t>
      </w:r>
      <w:r w:rsidR="001A0321" w:rsidRPr="00003AEB">
        <w:t xml:space="preserve">an extension to the side(s) of a </w:t>
      </w:r>
      <w:r w:rsidRPr="00003AEB">
        <w:t>house</w:t>
      </w:r>
      <w:r w:rsidR="001A0321" w:rsidRPr="00003AEB">
        <w:t xml:space="preserve"> when</w:t>
      </w:r>
      <w:r w:rsidR="001A0321" w:rsidRPr="00003AE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A0321" w:rsidRPr="00003AEB">
        <w:t xml:space="preserve">the sub-surface structure of the building or the extension, including all foundations, any basement level (if any) and the structure of ground floor level is completed. </w:t>
      </w:r>
    </w:p>
    <w:sectPr w:rsidR="0058088D" w:rsidRPr="00003AEB">
      <w:headerReference w:type="default" r:id="rId15"/>
      <w:footerReference w:type="default" r:id="rId16"/>
      <w:pgSz w:w="11910" w:h="16840"/>
      <w:pgMar w:top="820" w:right="880" w:bottom="1160" w:left="460" w:header="0" w:footer="9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45AE7" w14:textId="77777777" w:rsidR="00E03362" w:rsidRDefault="00E03362">
      <w:r>
        <w:separator/>
      </w:r>
    </w:p>
  </w:endnote>
  <w:endnote w:type="continuationSeparator" w:id="0">
    <w:p w14:paraId="20AF5615" w14:textId="77777777" w:rsidR="00E03362" w:rsidRDefault="00E03362">
      <w:r>
        <w:continuationSeparator/>
      </w:r>
    </w:p>
  </w:endnote>
  <w:endnote w:type="continuationNotice" w:id="1">
    <w:p w14:paraId="146A07DB" w14:textId="77777777" w:rsidR="00E03362" w:rsidRDefault="00E033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T Walsheim">
    <w:altName w:val="Calibri"/>
    <w:charset w:val="00"/>
    <w:family w:val="modern"/>
    <w:pitch w:val="variable"/>
  </w:font>
  <w:font w:name="GT Walsheim Bold">
    <w:altName w:val="Calibri"/>
    <w:charset w:val="00"/>
    <w:family w:val="modern"/>
    <w:pitch w:val="variable"/>
  </w:font>
  <w:font w:name="GT Walsheim Light">
    <w:altName w:val="Calibri"/>
    <w:charset w:val="00"/>
    <w:family w:val="moder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17DE0" w14:textId="650BCDF0" w:rsidR="00FE4ADA" w:rsidRDefault="00000000" w:rsidP="00533447">
    <w:pPr>
      <w:pStyle w:val="Footer"/>
      <w:rPr>
        <w:sz w:val="20"/>
      </w:rPr>
    </w:pPr>
    <w:fldSimple w:instr=" FILENAME \* MERGEFORMAT ">
      <w:r w:rsidR="00E77230">
        <w:rPr>
          <w:noProof/>
        </w:rPr>
        <w:t>LABC SI Doc 3A Start and Commencement Notice England V2 150224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DF27" w14:textId="77777777" w:rsidR="00E03362" w:rsidRDefault="00E03362">
      <w:r>
        <w:separator/>
      </w:r>
    </w:p>
  </w:footnote>
  <w:footnote w:type="continuationSeparator" w:id="0">
    <w:p w14:paraId="6D4677E1" w14:textId="77777777" w:rsidR="00E03362" w:rsidRDefault="00E03362">
      <w:r>
        <w:continuationSeparator/>
      </w:r>
    </w:p>
  </w:footnote>
  <w:footnote w:type="continuationNotice" w:id="1">
    <w:p w14:paraId="031D94EC" w14:textId="77777777" w:rsidR="00E03362" w:rsidRDefault="00E033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917315"/>
      <w:docPartObj>
        <w:docPartGallery w:val="Watermarks"/>
        <w:docPartUnique/>
      </w:docPartObj>
    </w:sdtPr>
    <w:sdtContent>
      <w:p w14:paraId="24AA21F9" w14:textId="4E325FEE" w:rsidR="00C8172B" w:rsidRDefault="00000000">
        <w:pPr>
          <w:pStyle w:val="Header"/>
        </w:pPr>
        <w:r>
          <w:rPr>
            <w:noProof/>
          </w:rPr>
          <w:pict w14:anchorId="2BD4CAB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7292B"/>
    <w:multiLevelType w:val="hybridMultilevel"/>
    <w:tmpl w:val="4CEEB628"/>
    <w:lvl w:ilvl="0" w:tplc="2370D058">
      <w:start w:val="1"/>
      <w:numFmt w:val="lowerRoman"/>
      <w:lvlText w:val="(%1)"/>
      <w:lvlJc w:val="left"/>
      <w:pPr>
        <w:ind w:left="82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6" w:hanging="360"/>
      </w:pPr>
    </w:lvl>
    <w:lvl w:ilvl="2" w:tplc="0809001B" w:tentative="1">
      <w:start w:val="1"/>
      <w:numFmt w:val="lowerRoman"/>
      <w:lvlText w:val="%3."/>
      <w:lvlJc w:val="right"/>
      <w:pPr>
        <w:ind w:left="1906" w:hanging="180"/>
      </w:pPr>
    </w:lvl>
    <w:lvl w:ilvl="3" w:tplc="0809000F" w:tentative="1">
      <w:start w:val="1"/>
      <w:numFmt w:val="decimal"/>
      <w:lvlText w:val="%4."/>
      <w:lvlJc w:val="left"/>
      <w:pPr>
        <w:ind w:left="2626" w:hanging="360"/>
      </w:pPr>
    </w:lvl>
    <w:lvl w:ilvl="4" w:tplc="08090019" w:tentative="1">
      <w:start w:val="1"/>
      <w:numFmt w:val="lowerLetter"/>
      <w:lvlText w:val="%5."/>
      <w:lvlJc w:val="left"/>
      <w:pPr>
        <w:ind w:left="3346" w:hanging="360"/>
      </w:pPr>
    </w:lvl>
    <w:lvl w:ilvl="5" w:tplc="0809001B" w:tentative="1">
      <w:start w:val="1"/>
      <w:numFmt w:val="lowerRoman"/>
      <w:lvlText w:val="%6."/>
      <w:lvlJc w:val="right"/>
      <w:pPr>
        <w:ind w:left="4066" w:hanging="180"/>
      </w:pPr>
    </w:lvl>
    <w:lvl w:ilvl="6" w:tplc="0809000F" w:tentative="1">
      <w:start w:val="1"/>
      <w:numFmt w:val="decimal"/>
      <w:lvlText w:val="%7."/>
      <w:lvlJc w:val="left"/>
      <w:pPr>
        <w:ind w:left="4786" w:hanging="360"/>
      </w:pPr>
    </w:lvl>
    <w:lvl w:ilvl="7" w:tplc="08090019" w:tentative="1">
      <w:start w:val="1"/>
      <w:numFmt w:val="lowerLetter"/>
      <w:lvlText w:val="%8."/>
      <w:lvlJc w:val="left"/>
      <w:pPr>
        <w:ind w:left="5506" w:hanging="360"/>
      </w:pPr>
    </w:lvl>
    <w:lvl w:ilvl="8" w:tplc="08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" w15:restartNumberingAfterBreak="0">
    <w:nsid w:val="5DA25A83"/>
    <w:multiLevelType w:val="hybridMultilevel"/>
    <w:tmpl w:val="47D4E592"/>
    <w:lvl w:ilvl="0" w:tplc="2DF69C56">
      <w:start w:val="1"/>
      <w:numFmt w:val="lowerRoman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85968046">
    <w:abstractNumId w:val="0"/>
  </w:num>
  <w:num w:numId="2" w16cid:durableId="1862473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FAE"/>
    <w:rsid w:val="00000F03"/>
    <w:rsid w:val="00003AEB"/>
    <w:rsid w:val="00027264"/>
    <w:rsid w:val="00060DCC"/>
    <w:rsid w:val="00065796"/>
    <w:rsid w:val="00065DA9"/>
    <w:rsid w:val="000752F9"/>
    <w:rsid w:val="00082D0B"/>
    <w:rsid w:val="000A7CC2"/>
    <w:rsid w:val="000B32C4"/>
    <w:rsid w:val="000B7B27"/>
    <w:rsid w:val="000C449F"/>
    <w:rsid w:val="000D5727"/>
    <w:rsid w:val="000E239F"/>
    <w:rsid w:val="00104503"/>
    <w:rsid w:val="0011127F"/>
    <w:rsid w:val="001163E7"/>
    <w:rsid w:val="00123CDE"/>
    <w:rsid w:val="00146FDA"/>
    <w:rsid w:val="00151687"/>
    <w:rsid w:val="001A0321"/>
    <w:rsid w:val="001B4DC7"/>
    <w:rsid w:val="001C76FD"/>
    <w:rsid w:val="001F06A0"/>
    <w:rsid w:val="001F3B0F"/>
    <w:rsid w:val="002170FF"/>
    <w:rsid w:val="002362E7"/>
    <w:rsid w:val="00283596"/>
    <w:rsid w:val="002A090F"/>
    <w:rsid w:val="002D0CFE"/>
    <w:rsid w:val="0033411C"/>
    <w:rsid w:val="00363BCF"/>
    <w:rsid w:val="003646DC"/>
    <w:rsid w:val="0037237C"/>
    <w:rsid w:val="003727AB"/>
    <w:rsid w:val="003A0938"/>
    <w:rsid w:val="003A3DB1"/>
    <w:rsid w:val="003A6478"/>
    <w:rsid w:val="003D6DDD"/>
    <w:rsid w:val="003F3A0E"/>
    <w:rsid w:val="00414D05"/>
    <w:rsid w:val="00427DF1"/>
    <w:rsid w:val="004431C9"/>
    <w:rsid w:val="004840B3"/>
    <w:rsid w:val="004A3088"/>
    <w:rsid w:val="004B618F"/>
    <w:rsid w:val="004D0CC5"/>
    <w:rsid w:val="004D128B"/>
    <w:rsid w:val="004D51B2"/>
    <w:rsid w:val="004E3765"/>
    <w:rsid w:val="005166C6"/>
    <w:rsid w:val="005170E6"/>
    <w:rsid w:val="00521E07"/>
    <w:rsid w:val="00533447"/>
    <w:rsid w:val="00576F7C"/>
    <w:rsid w:val="0058088D"/>
    <w:rsid w:val="005A3687"/>
    <w:rsid w:val="005A4CEB"/>
    <w:rsid w:val="005E3A4C"/>
    <w:rsid w:val="00613B32"/>
    <w:rsid w:val="00665013"/>
    <w:rsid w:val="006A7FF3"/>
    <w:rsid w:val="006F04C5"/>
    <w:rsid w:val="006F17C1"/>
    <w:rsid w:val="006F29BE"/>
    <w:rsid w:val="00757029"/>
    <w:rsid w:val="0076141F"/>
    <w:rsid w:val="007717BF"/>
    <w:rsid w:val="007E43DA"/>
    <w:rsid w:val="00812F4E"/>
    <w:rsid w:val="00820250"/>
    <w:rsid w:val="00873201"/>
    <w:rsid w:val="00897FA3"/>
    <w:rsid w:val="008D106D"/>
    <w:rsid w:val="009143A3"/>
    <w:rsid w:val="009452F1"/>
    <w:rsid w:val="009629B3"/>
    <w:rsid w:val="00986CDD"/>
    <w:rsid w:val="009A3E53"/>
    <w:rsid w:val="009C3457"/>
    <w:rsid w:val="00A10DDE"/>
    <w:rsid w:val="00A312A1"/>
    <w:rsid w:val="00A6673A"/>
    <w:rsid w:val="00A80F7B"/>
    <w:rsid w:val="00A92B4A"/>
    <w:rsid w:val="00B13B57"/>
    <w:rsid w:val="00B31730"/>
    <w:rsid w:val="00B44CFF"/>
    <w:rsid w:val="00B45527"/>
    <w:rsid w:val="00B46E5C"/>
    <w:rsid w:val="00B87F7B"/>
    <w:rsid w:val="00B96DC7"/>
    <w:rsid w:val="00BD6827"/>
    <w:rsid w:val="00BE51D3"/>
    <w:rsid w:val="00C01EF0"/>
    <w:rsid w:val="00C06049"/>
    <w:rsid w:val="00C251EA"/>
    <w:rsid w:val="00C8172B"/>
    <w:rsid w:val="00C92B50"/>
    <w:rsid w:val="00CB1B0D"/>
    <w:rsid w:val="00CB6609"/>
    <w:rsid w:val="00CD2025"/>
    <w:rsid w:val="00CE3461"/>
    <w:rsid w:val="00D13374"/>
    <w:rsid w:val="00D573B4"/>
    <w:rsid w:val="00D81A3B"/>
    <w:rsid w:val="00DB3EDA"/>
    <w:rsid w:val="00DE6224"/>
    <w:rsid w:val="00DF37E8"/>
    <w:rsid w:val="00DF67EE"/>
    <w:rsid w:val="00E03362"/>
    <w:rsid w:val="00E1076D"/>
    <w:rsid w:val="00E129F9"/>
    <w:rsid w:val="00E14FAE"/>
    <w:rsid w:val="00E57AF1"/>
    <w:rsid w:val="00E77230"/>
    <w:rsid w:val="00E8494A"/>
    <w:rsid w:val="00EC506A"/>
    <w:rsid w:val="00F43529"/>
    <w:rsid w:val="00F83DA7"/>
    <w:rsid w:val="00F92F85"/>
    <w:rsid w:val="00FD488A"/>
    <w:rsid w:val="00FE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93990"/>
  <w15:docId w15:val="{65A5A56E-EAE2-42EC-8878-EF0E9EF9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T Walsheim" w:eastAsia="GT Walsheim" w:hAnsi="GT Walsheim" w:cs="GT Walsheim"/>
    </w:rPr>
  </w:style>
  <w:style w:type="paragraph" w:styleId="Heading1">
    <w:name w:val="heading 1"/>
    <w:basedOn w:val="Normal"/>
    <w:uiPriority w:val="9"/>
    <w:qFormat/>
    <w:pPr>
      <w:ind w:left="1363" w:hanging="1480"/>
      <w:outlineLvl w:val="0"/>
    </w:pPr>
    <w:rPr>
      <w:rFonts w:ascii="GT Walsheim Bold" w:eastAsia="GT Walsheim Bold" w:hAnsi="GT Walsheim Bold" w:cs="GT Walsheim Bold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1"/>
      <w:ind w:left="314"/>
    </w:pPr>
    <w:rPr>
      <w:rFonts w:ascii="GT Walsheim Bold" w:eastAsia="GT Walsheim Bold" w:hAnsi="GT Walsheim Bold" w:cs="GT Walsheim Bold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A09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90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817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72B"/>
    <w:rPr>
      <w:rFonts w:ascii="GT Walsheim" w:eastAsia="GT Walsheim" w:hAnsi="GT Walsheim" w:cs="GT Walsheim"/>
    </w:rPr>
  </w:style>
  <w:style w:type="paragraph" w:styleId="Footer">
    <w:name w:val="footer"/>
    <w:basedOn w:val="Normal"/>
    <w:link w:val="FooterChar"/>
    <w:uiPriority w:val="99"/>
    <w:unhideWhenUsed/>
    <w:rsid w:val="00C817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72B"/>
    <w:rPr>
      <w:rFonts w:ascii="GT Walsheim" w:eastAsia="GT Walsheim" w:hAnsi="GT Walsheim" w:cs="GT Walsheim"/>
    </w:rPr>
  </w:style>
  <w:style w:type="character" w:styleId="CommentReference">
    <w:name w:val="annotation reference"/>
    <w:basedOn w:val="DefaultParagraphFont"/>
    <w:uiPriority w:val="99"/>
    <w:semiHidden/>
    <w:unhideWhenUsed/>
    <w:rsid w:val="00A312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12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12A1"/>
    <w:rPr>
      <w:rFonts w:ascii="GT Walsheim" w:eastAsia="GT Walsheim" w:hAnsi="GT Walsheim" w:cs="GT Walsheim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2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2A1"/>
    <w:rPr>
      <w:rFonts w:ascii="GT Walsheim" w:eastAsia="GT Walsheim" w:hAnsi="GT Walsheim" w:cs="GT Walsheim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52F9"/>
    <w:pPr>
      <w:widowControl/>
      <w:autoSpaceDE/>
      <w:autoSpaceDN/>
    </w:pPr>
    <w:rPr>
      <w:rFonts w:ascii="GT Walsheim" w:eastAsia="GT Walsheim" w:hAnsi="GT Walsheim" w:cs="GT Walshei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egislation.gov.uk/uksi/2010/2214/regulation/16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egislation.gov.uk/uksi/2010/2214/regulation/1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gov.uk/uksi/2010/2214/regulation/16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egislation.gov.uk/uksi/2010/2214/regulation/46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B0A46957C28408F61527A5B3318D5" ma:contentTypeVersion="0" ma:contentTypeDescription="Create a new document." ma:contentTypeScope="" ma:versionID="6d94ab87c12ae18c1a848d200d028b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3f9ca9ed2b1b526ffdf70859b84e6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A9E926-EAAD-4D02-AEE6-4532E6F1C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226B0D-E216-4C8E-8094-3D5B9CFDB0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1F156D-6C0D-4A4F-862F-AE762386E9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Links>
    <vt:vector size="24" baseType="variant">
      <vt:variant>
        <vt:i4>1114182</vt:i4>
      </vt:variant>
      <vt:variant>
        <vt:i4>9</vt:i4>
      </vt:variant>
      <vt:variant>
        <vt:i4>0</vt:i4>
      </vt:variant>
      <vt:variant>
        <vt:i4>5</vt:i4>
      </vt:variant>
      <vt:variant>
        <vt:lpwstr>https://www.legislation.gov.uk/uksi/2010/2214/regulation/46A</vt:lpwstr>
      </vt:variant>
      <vt:variant>
        <vt:lpwstr/>
      </vt:variant>
      <vt:variant>
        <vt:i4>7667824</vt:i4>
      </vt:variant>
      <vt:variant>
        <vt:i4>6</vt:i4>
      </vt:variant>
      <vt:variant>
        <vt:i4>0</vt:i4>
      </vt:variant>
      <vt:variant>
        <vt:i4>5</vt:i4>
      </vt:variant>
      <vt:variant>
        <vt:lpwstr>https://www.legislation.gov.uk/uksi/2010/2214/regulation/16</vt:lpwstr>
      </vt:variant>
      <vt:variant>
        <vt:lpwstr/>
      </vt:variant>
      <vt:variant>
        <vt:i4>7667824</vt:i4>
      </vt:variant>
      <vt:variant>
        <vt:i4>3</vt:i4>
      </vt:variant>
      <vt:variant>
        <vt:i4>0</vt:i4>
      </vt:variant>
      <vt:variant>
        <vt:i4>5</vt:i4>
      </vt:variant>
      <vt:variant>
        <vt:lpwstr>https://www.legislation.gov.uk/uksi/2010/2214/regulation/12</vt:lpwstr>
      </vt:variant>
      <vt:variant>
        <vt:lpwstr/>
      </vt:variant>
      <vt:variant>
        <vt:i4>7667824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https://www.legislation.gov.uk/uksi/2010/2214/regulation/16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Powell</dc:creator>
  <cp:keywords/>
  <cp:lastModifiedBy>Donna Powell</cp:lastModifiedBy>
  <cp:revision>2</cp:revision>
  <dcterms:created xsi:type="dcterms:W3CDTF">2026-03-14T08:06:00Z</dcterms:created>
  <dcterms:modified xsi:type="dcterms:W3CDTF">2026-03-14T08:06:00Z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Adobe InDesign 18.4 (Windows)</vt:lpwstr>
  </property>
  <property fmtid="{D5CDD505-2E9C-101B-9397-08002B2CF9AE}" pid="4" name="LastSaved">
    <vt:filetime>2023-11-13T00:00:00Z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0x010100879B0A46957C28408F61527A5B3318D5</vt:lpwstr>
  </property>
  <property fmtid="{D5CDD505-2E9C-101B-9397-08002B2CF9AE}" pid="7" name="MediaServiceImageTags">
    <vt:lpwstr/>
  </property>
</Properties>
</file>